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5CB" w:rsidRPr="004355CB" w:rsidRDefault="004355CB" w:rsidP="004355CB">
      <w:pPr>
        <w:shd w:val="clear" w:color="auto" w:fill="FFFFFF"/>
        <w:spacing w:line="360" w:lineRule="auto"/>
        <w:ind w:firstLine="567"/>
        <w:jc w:val="center"/>
        <w:rPr>
          <w:b/>
        </w:rPr>
      </w:pPr>
      <w:r w:rsidRPr="004355CB">
        <w:rPr>
          <w:b/>
        </w:rPr>
        <w:t>Анализ анкетирования родителей (законных представителей) обучающихся по удовлетворенности образовательным процессом Период проведения: май 202</w:t>
      </w:r>
      <w:r>
        <w:rPr>
          <w:b/>
        </w:rPr>
        <w:t>1</w:t>
      </w:r>
      <w:r w:rsidRPr="004355CB">
        <w:rPr>
          <w:b/>
        </w:rPr>
        <w:t xml:space="preserve"> года</w:t>
      </w:r>
    </w:p>
    <w:p w:rsidR="007333D1" w:rsidRDefault="007333D1" w:rsidP="007333D1">
      <w:pPr>
        <w:shd w:val="clear" w:color="auto" w:fill="FFFFFF"/>
        <w:spacing w:line="360" w:lineRule="auto"/>
        <w:ind w:firstLine="567"/>
        <w:jc w:val="both"/>
      </w:pPr>
      <w:r w:rsidRPr="00374788">
        <w:t xml:space="preserve">Показателем общественной оценки качества </w:t>
      </w:r>
      <w:r w:rsidRPr="007333D1">
        <w:t>образования в 2020-2021 учебном году явились</w:t>
      </w:r>
      <w:r w:rsidRPr="00374788">
        <w:t xml:space="preserve"> результаты анкетирования родителей по удовлетворенности процессом обучения и условиями развития ребенка.</w:t>
      </w:r>
    </w:p>
    <w:p w:rsidR="007333D1" w:rsidRPr="00374788" w:rsidRDefault="007333D1" w:rsidP="007333D1">
      <w:pPr>
        <w:spacing w:line="360" w:lineRule="auto"/>
        <w:ind w:firstLine="709"/>
        <w:jc w:val="both"/>
        <w:rPr>
          <w:bCs/>
        </w:rPr>
      </w:pPr>
      <w:r w:rsidRPr="00374788">
        <w:rPr>
          <w:bCs/>
        </w:rPr>
        <w:t xml:space="preserve">В связи с действием карантинных мероприятий по борьбе с новой </w:t>
      </w:r>
      <w:r w:rsidR="008B7F47" w:rsidRPr="00374788">
        <w:rPr>
          <w:bCs/>
        </w:rPr>
        <w:t>корона вирусной</w:t>
      </w:r>
      <w:r w:rsidRPr="00374788">
        <w:rPr>
          <w:bCs/>
        </w:rPr>
        <w:t xml:space="preserve"> инфекцией (</w:t>
      </w:r>
      <w:r w:rsidRPr="00374788">
        <w:rPr>
          <w:bCs/>
          <w:lang w:val="en-US"/>
        </w:rPr>
        <w:t>COVID</w:t>
      </w:r>
      <w:r w:rsidRPr="00374788">
        <w:rPr>
          <w:bCs/>
        </w:rPr>
        <w:t xml:space="preserve">-19) анкетирование проводилось </w:t>
      </w:r>
      <w:r>
        <w:rPr>
          <w:bCs/>
          <w:lang w:val="en-US"/>
        </w:rPr>
        <w:t>on</w:t>
      </w:r>
      <w:r w:rsidRPr="00374788">
        <w:rPr>
          <w:bCs/>
        </w:rPr>
        <w:t>-</w:t>
      </w:r>
      <w:r>
        <w:rPr>
          <w:bCs/>
          <w:lang w:val="en-US"/>
        </w:rPr>
        <w:t>lain</w:t>
      </w:r>
      <w:r w:rsidRPr="00374788">
        <w:rPr>
          <w:bCs/>
        </w:rPr>
        <w:t xml:space="preserve"> через сайт образовательной организации.</w:t>
      </w:r>
    </w:p>
    <w:p w:rsidR="007333D1" w:rsidRPr="007333D1" w:rsidRDefault="007333D1" w:rsidP="007333D1">
      <w:pPr>
        <w:shd w:val="clear" w:color="auto" w:fill="FFFFFF"/>
        <w:spacing w:line="360" w:lineRule="auto"/>
        <w:ind w:firstLine="567"/>
        <w:jc w:val="both"/>
      </w:pPr>
      <w:r w:rsidRPr="00374788">
        <w:t xml:space="preserve">Согласно проведенному анализу высокая активность родителей (законных представителей) в анкетировании по оценке качества </w:t>
      </w:r>
      <w:r w:rsidRPr="007333D1">
        <w:t>образования распределилась следующим образом:</w:t>
      </w:r>
    </w:p>
    <w:p w:rsidR="007333D1" w:rsidRPr="007333D1" w:rsidRDefault="007333D1" w:rsidP="007333D1">
      <w:pPr>
        <w:pStyle w:val="a3"/>
        <w:numPr>
          <w:ilvl w:val="0"/>
          <w:numId w:val="1"/>
        </w:numPr>
        <w:spacing w:line="360" w:lineRule="auto"/>
        <w:jc w:val="both"/>
      </w:pPr>
      <w:r w:rsidRPr="007333D1">
        <w:t>начальная школа – 4</w:t>
      </w:r>
      <w:r w:rsidRPr="007333D1">
        <w:rPr>
          <w:lang w:val="ru-RU"/>
        </w:rPr>
        <w:t>16</w:t>
      </w:r>
      <w:r w:rsidRPr="007333D1">
        <w:t xml:space="preserve"> человек (</w:t>
      </w:r>
      <w:r w:rsidRPr="007333D1">
        <w:rPr>
          <w:lang w:val="ru-RU"/>
        </w:rPr>
        <w:t>95</w:t>
      </w:r>
      <w:r w:rsidRPr="007333D1">
        <w:t>% от количества обучающихся);</w:t>
      </w:r>
    </w:p>
    <w:p w:rsidR="007333D1" w:rsidRPr="007333D1" w:rsidRDefault="007333D1" w:rsidP="007333D1">
      <w:pPr>
        <w:pStyle w:val="a3"/>
        <w:numPr>
          <w:ilvl w:val="0"/>
          <w:numId w:val="1"/>
        </w:numPr>
        <w:spacing w:line="360" w:lineRule="auto"/>
        <w:jc w:val="both"/>
      </w:pPr>
      <w:r w:rsidRPr="007333D1">
        <w:t xml:space="preserve">основная школа – </w:t>
      </w:r>
      <w:r w:rsidRPr="007333D1">
        <w:rPr>
          <w:lang w:val="ru-RU"/>
        </w:rPr>
        <w:t>413</w:t>
      </w:r>
      <w:r w:rsidRPr="007333D1">
        <w:t xml:space="preserve"> человек (</w:t>
      </w:r>
      <w:r w:rsidRPr="007333D1">
        <w:rPr>
          <w:lang w:val="ru-RU"/>
        </w:rPr>
        <w:t>91,2</w:t>
      </w:r>
      <w:r w:rsidRPr="007333D1">
        <w:t>% от количества обучающихся);</w:t>
      </w:r>
    </w:p>
    <w:p w:rsidR="007333D1" w:rsidRPr="007333D1" w:rsidRDefault="007333D1" w:rsidP="007333D1">
      <w:pPr>
        <w:pStyle w:val="a3"/>
        <w:numPr>
          <w:ilvl w:val="0"/>
          <w:numId w:val="1"/>
        </w:numPr>
        <w:spacing w:line="360" w:lineRule="auto"/>
        <w:jc w:val="both"/>
      </w:pPr>
      <w:r w:rsidRPr="007333D1">
        <w:t xml:space="preserve">средняя школа – </w:t>
      </w:r>
      <w:r w:rsidRPr="007333D1">
        <w:rPr>
          <w:lang w:val="ru-RU"/>
        </w:rPr>
        <w:t>98</w:t>
      </w:r>
      <w:r w:rsidRPr="007333D1">
        <w:t xml:space="preserve"> человек (</w:t>
      </w:r>
      <w:r w:rsidRPr="007333D1">
        <w:rPr>
          <w:lang w:val="ru-RU"/>
        </w:rPr>
        <w:t>82,4</w:t>
      </w:r>
      <w:r w:rsidRPr="007333D1">
        <w:t>% от количества обучающихся).</w:t>
      </w:r>
    </w:p>
    <w:p w:rsidR="007333D1" w:rsidRPr="007333D1" w:rsidRDefault="007333D1" w:rsidP="007333D1">
      <w:pPr>
        <w:shd w:val="clear" w:color="auto" w:fill="FFFFFF"/>
        <w:spacing w:line="360" w:lineRule="auto"/>
        <w:ind w:firstLine="567"/>
        <w:jc w:val="both"/>
      </w:pPr>
      <w:r w:rsidRPr="007333D1">
        <w:t>Общее количество родителей, принявших участие в анкетировании составляет 927 человек (90,5%) от контингента школы. В 2019-2020 учебном году - 829 человек (76%) от контингента школы, в 2018-2019 учебном году - 637 человек (63%) от контингента школы.</w:t>
      </w:r>
    </w:p>
    <w:p w:rsidR="007333D1" w:rsidRPr="007333D1" w:rsidRDefault="007333D1" w:rsidP="007333D1">
      <w:pPr>
        <w:tabs>
          <w:tab w:val="left" w:pos="6440"/>
          <w:tab w:val="right" w:pos="14287"/>
        </w:tabs>
        <w:jc w:val="right"/>
        <w:rPr>
          <w:i/>
        </w:rPr>
      </w:pPr>
      <w:r w:rsidRPr="007333D1">
        <w:rPr>
          <w:i/>
        </w:rPr>
        <w:t>Сравнительная диаграмма участия родителей (законных представителей)</w:t>
      </w:r>
    </w:p>
    <w:p w:rsidR="007333D1" w:rsidRPr="007333D1" w:rsidRDefault="007333D1" w:rsidP="007333D1">
      <w:pPr>
        <w:tabs>
          <w:tab w:val="left" w:pos="3420"/>
        </w:tabs>
        <w:jc w:val="right"/>
        <w:rPr>
          <w:i/>
        </w:rPr>
      </w:pPr>
      <w:r w:rsidRPr="007333D1">
        <w:rPr>
          <w:i/>
        </w:rPr>
        <w:t>в анкетировании по классам в 2020, 2021 годах</w:t>
      </w:r>
    </w:p>
    <w:p w:rsidR="007333D1" w:rsidRPr="007333D1" w:rsidRDefault="007333D1" w:rsidP="007333D1">
      <w:pPr>
        <w:pStyle w:val="a5"/>
        <w:keepNext/>
        <w:jc w:val="center"/>
        <w:rPr>
          <w:b w:val="0"/>
          <w:i/>
          <w:color w:val="auto"/>
          <w:sz w:val="20"/>
          <w:szCs w:val="20"/>
        </w:rPr>
      </w:pPr>
      <w:r w:rsidRPr="00A179A9">
        <w:rPr>
          <w:rFonts w:asciiTheme="minorHAnsi" w:hAnsiTheme="minorHAnsi"/>
          <w:b w:val="0"/>
          <w:i/>
          <w:color w:val="auto"/>
          <w:sz w:val="20"/>
          <w:szCs w:val="20"/>
        </w:rPr>
        <w:t>количество</w:t>
      </w:r>
      <w:r w:rsidRPr="007333D1">
        <w:rPr>
          <w:b w:val="0"/>
          <w:i/>
          <w:color w:val="auto"/>
          <w:sz w:val="20"/>
          <w:szCs w:val="20"/>
        </w:rPr>
        <w:t xml:space="preserve">, чел. </w:t>
      </w:r>
    </w:p>
    <w:p w:rsidR="007333D1" w:rsidRPr="00D7355A" w:rsidRDefault="007333D1" w:rsidP="007333D1">
      <w:pPr>
        <w:keepNext/>
        <w:ind w:firstLine="360"/>
        <w:jc w:val="center"/>
        <w:rPr>
          <w:highlight w:val="yellow"/>
        </w:rPr>
      </w:pPr>
    </w:p>
    <w:p w:rsidR="007333D1" w:rsidRPr="00D7355A" w:rsidRDefault="007333D1" w:rsidP="007333D1">
      <w:pPr>
        <w:spacing w:line="360" w:lineRule="auto"/>
        <w:ind w:firstLine="567"/>
        <w:jc w:val="center"/>
        <w:rPr>
          <w:highlight w:val="yellow"/>
        </w:rPr>
      </w:pPr>
      <w:r w:rsidRPr="00EE6214">
        <w:rPr>
          <w:noProof/>
        </w:rPr>
        <w:drawing>
          <wp:inline distT="0" distB="0" distL="0" distR="0">
            <wp:extent cx="6178550" cy="158750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33D1" w:rsidRDefault="007333D1" w:rsidP="007333D1">
      <w:pPr>
        <w:tabs>
          <w:tab w:val="left" w:pos="6440"/>
          <w:tab w:val="right" w:pos="14287"/>
        </w:tabs>
        <w:jc w:val="right"/>
        <w:rPr>
          <w:i/>
        </w:rPr>
      </w:pPr>
    </w:p>
    <w:p w:rsidR="007333D1" w:rsidRDefault="007333D1" w:rsidP="007333D1">
      <w:pPr>
        <w:tabs>
          <w:tab w:val="left" w:pos="6440"/>
          <w:tab w:val="right" w:pos="14287"/>
        </w:tabs>
        <w:jc w:val="right"/>
        <w:rPr>
          <w:i/>
        </w:rPr>
      </w:pPr>
    </w:p>
    <w:p w:rsidR="007333D1" w:rsidRDefault="007333D1" w:rsidP="007333D1">
      <w:pPr>
        <w:tabs>
          <w:tab w:val="left" w:pos="6440"/>
          <w:tab w:val="right" w:pos="14287"/>
        </w:tabs>
        <w:jc w:val="right"/>
        <w:rPr>
          <w:i/>
        </w:rPr>
      </w:pPr>
    </w:p>
    <w:p w:rsidR="007333D1" w:rsidRDefault="007333D1" w:rsidP="007333D1">
      <w:pPr>
        <w:tabs>
          <w:tab w:val="left" w:pos="6440"/>
          <w:tab w:val="right" w:pos="14287"/>
        </w:tabs>
        <w:jc w:val="right"/>
        <w:rPr>
          <w:i/>
        </w:rPr>
      </w:pPr>
      <w:r w:rsidRPr="00160213">
        <w:rPr>
          <w:i/>
        </w:rPr>
        <w:t xml:space="preserve">Сравнительная диаграмма активности родителей </w:t>
      </w:r>
    </w:p>
    <w:p w:rsidR="007333D1" w:rsidRPr="007333D1" w:rsidRDefault="007333D1" w:rsidP="007333D1">
      <w:pPr>
        <w:tabs>
          <w:tab w:val="left" w:pos="3420"/>
        </w:tabs>
        <w:jc w:val="right"/>
        <w:rPr>
          <w:i/>
        </w:rPr>
      </w:pPr>
      <w:r w:rsidRPr="00160213">
        <w:rPr>
          <w:i/>
        </w:rPr>
        <w:t>(законных представителей) обучающихся</w:t>
      </w:r>
      <w:r w:rsidRPr="007333D1">
        <w:rPr>
          <w:i/>
        </w:rPr>
        <w:t xml:space="preserve"> </w:t>
      </w:r>
      <w:r>
        <w:rPr>
          <w:i/>
        </w:rPr>
        <w:t>в</w:t>
      </w:r>
      <w:r w:rsidRPr="007333D1">
        <w:rPr>
          <w:i/>
        </w:rPr>
        <w:t xml:space="preserve"> 2021 год</w:t>
      </w:r>
      <w:r>
        <w:rPr>
          <w:i/>
        </w:rPr>
        <w:t>у</w:t>
      </w:r>
    </w:p>
    <w:p w:rsidR="007333D1" w:rsidRPr="00160213" w:rsidRDefault="007333D1" w:rsidP="007333D1">
      <w:pPr>
        <w:tabs>
          <w:tab w:val="left" w:pos="6440"/>
          <w:tab w:val="right" w:pos="14287"/>
        </w:tabs>
        <w:jc w:val="right"/>
        <w:rPr>
          <w:i/>
        </w:rPr>
      </w:pPr>
      <w:r w:rsidRPr="00160213">
        <w:rPr>
          <w:i/>
        </w:rPr>
        <w:t xml:space="preserve"> </w:t>
      </w:r>
    </w:p>
    <w:p w:rsidR="007333D1" w:rsidRDefault="007333D1" w:rsidP="007333D1">
      <w:pPr>
        <w:ind w:firstLine="709"/>
        <w:jc w:val="both"/>
        <w:rPr>
          <w:bCs/>
          <w:highlight w:val="yellow"/>
        </w:rPr>
      </w:pPr>
      <w:bookmarkStart w:id="0" w:name="_GoBack"/>
      <w:bookmarkEnd w:id="0"/>
    </w:p>
    <w:p w:rsidR="007333D1" w:rsidRPr="00FC2219" w:rsidRDefault="007333D1" w:rsidP="007333D1">
      <w:pPr>
        <w:keepNext/>
        <w:spacing w:after="200"/>
        <w:jc w:val="center"/>
        <w:rPr>
          <w:rFonts w:ascii="Cambria" w:eastAsia="Calibri" w:hAnsi="Cambria"/>
          <w:i/>
          <w:iCs/>
          <w:sz w:val="20"/>
          <w:szCs w:val="20"/>
          <w:lang w:eastAsia="en-US"/>
        </w:rPr>
      </w:pPr>
      <w:r w:rsidRPr="00A179A9">
        <w:rPr>
          <w:rFonts w:asciiTheme="minorHAnsi" w:eastAsia="Calibri" w:hAnsiTheme="minorHAnsi"/>
          <w:i/>
          <w:iCs/>
          <w:sz w:val="20"/>
          <w:szCs w:val="20"/>
          <w:lang w:eastAsia="en-US"/>
        </w:rPr>
        <w:t>доля</w:t>
      </w:r>
      <w:r w:rsidRPr="00FC2219">
        <w:rPr>
          <w:rFonts w:ascii="Cambria" w:eastAsia="Calibri" w:hAnsi="Cambria"/>
          <w:i/>
          <w:iCs/>
          <w:sz w:val="20"/>
          <w:szCs w:val="20"/>
          <w:lang w:eastAsia="en-US"/>
        </w:rPr>
        <w:t xml:space="preserve"> в %</w:t>
      </w:r>
    </w:p>
    <w:p w:rsidR="007333D1" w:rsidRDefault="007333D1" w:rsidP="007333D1">
      <w:pPr>
        <w:ind w:firstLine="709"/>
        <w:jc w:val="both"/>
        <w:rPr>
          <w:bCs/>
          <w:highlight w:val="yellow"/>
        </w:rPr>
      </w:pPr>
      <w:r w:rsidRPr="00EE6214">
        <w:rPr>
          <w:noProof/>
        </w:rPr>
        <w:drawing>
          <wp:inline distT="0" distB="0" distL="0" distR="0">
            <wp:extent cx="8953500" cy="21145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7175" w:rsidRDefault="007333D1" w:rsidP="007333D1">
      <w:pPr>
        <w:shd w:val="clear" w:color="auto" w:fill="FFFFFF"/>
        <w:spacing w:line="360" w:lineRule="auto"/>
        <w:ind w:firstLine="567"/>
        <w:jc w:val="both"/>
      </w:pPr>
      <w:r w:rsidRPr="007333D1">
        <w:t xml:space="preserve">Из диаграммы видно, что высокую активность в участии в анкетировании по удовлетворенности образовательным процессом (100% протестированных) проявили родители (законные представители) обучающихся 5 «в» класса (классный </w:t>
      </w:r>
      <w:r w:rsidRPr="00BC7B3F">
        <w:rPr>
          <w14:textOutline w14:w="9525" w14:cap="rnd" w14:cmpd="sng" w14:algn="ctr">
            <w14:solidFill>
              <w14:schemeClr w14:val="tx1">
                <w14:lumMod w14:val="15000"/>
                <w14:lumOff w14:val="85000"/>
              </w14:schemeClr>
            </w14:solidFill>
            <w14:prstDash w14:val="solid"/>
            <w14:bevel/>
          </w14:textOutline>
        </w:rPr>
        <w:t>руководитель</w:t>
      </w:r>
      <w:r w:rsidRPr="007333D1">
        <w:t xml:space="preserve"> Арбатская А.А.</w:t>
      </w:r>
      <w:r w:rsidR="008B7F47" w:rsidRPr="007333D1">
        <w:t>), 7</w:t>
      </w:r>
      <w:r w:rsidRPr="007333D1">
        <w:t xml:space="preserve"> «</w:t>
      </w:r>
      <w:r w:rsidR="00FF7175">
        <w:t>б</w:t>
      </w:r>
      <w:r w:rsidRPr="007333D1">
        <w:t>» класса (классный руководитель</w:t>
      </w:r>
      <w:r w:rsidR="00FF7175">
        <w:t xml:space="preserve"> </w:t>
      </w:r>
      <w:proofErr w:type="spellStart"/>
      <w:r w:rsidR="00FF7175">
        <w:t>Климина</w:t>
      </w:r>
      <w:proofErr w:type="spellEnd"/>
      <w:r w:rsidR="00FF7175">
        <w:t xml:space="preserve"> М.В.</w:t>
      </w:r>
      <w:r w:rsidRPr="007333D1">
        <w:t xml:space="preserve">), </w:t>
      </w:r>
      <w:r w:rsidR="00FF7175">
        <w:t>8</w:t>
      </w:r>
      <w:r w:rsidRPr="007333D1">
        <w:t xml:space="preserve"> «</w:t>
      </w:r>
      <w:r w:rsidR="00FF7175">
        <w:t>б</w:t>
      </w:r>
      <w:r w:rsidRPr="007333D1">
        <w:t>» класса (классный руководитель</w:t>
      </w:r>
      <w:r w:rsidR="00FF7175">
        <w:t xml:space="preserve"> </w:t>
      </w:r>
      <w:proofErr w:type="spellStart"/>
      <w:r w:rsidR="00FF7175">
        <w:t>Цай</w:t>
      </w:r>
      <w:proofErr w:type="spellEnd"/>
      <w:r w:rsidR="00FF7175">
        <w:t xml:space="preserve"> Н.Н.</w:t>
      </w:r>
      <w:r w:rsidR="008B7F47" w:rsidRPr="007333D1">
        <w:t xml:space="preserve">), </w:t>
      </w:r>
      <w:r w:rsidR="008B7F47">
        <w:t>9</w:t>
      </w:r>
      <w:r w:rsidRPr="007333D1">
        <w:t xml:space="preserve"> «</w:t>
      </w:r>
      <w:r w:rsidR="00FF7175">
        <w:t>а</w:t>
      </w:r>
      <w:r w:rsidRPr="007333D1">
        <w:t xml:space="preserve">» класса (классный руководитель </w:t>
      </w:r>
      <w:r w:rsidR="00FF7175">
        <w:t>Свербеева О.Н.</w:t>
      </w:r>
      <w:r w:rsidRPr="007333D1">
        <w:t xml:space="preserve">). </w:t>
      </w:r>
    </w:p>
    <w:p w:rsidR="007333D1" w:rsidRPr="004E6814" w:rsidRDefault="007333D1" w:rsidP="007333D1">
      <w:pPr>
        <w:shd w:val="clear" w:color="auto" w:fill="FFFFFF"/>
        <w:spacing w:line="360" w:lineRule="auto"/>
        <w:ind w:firstLine="567"/>
        <w:jc w:val="both"/>
      </w:pPr>
      <w:r w:rsidRPr="007333D1">
        <w:t xml:space="preserve">Очень низкая активность родителей (законных представителей) (50% и менее от числа обучающихся) в </w:t>
      </w:r>
      <w:r w:rsidR="00FF7175">
        <w:t>2</w:t>
      </w:r>
      <w:r w:rsidRPr="007333D1">
        <w:t xml:space="preserve"> «</w:t>
      </w:r>
      <w:r w:rsidR="00FF7175">
        <w:t>а</w:t>
      </w:r>
      <w:r w:rsidRPr="007333D1">
        <w:t>» классе (классный руководитель</w:t>
      </w:r>
      <w:r w:rsidR="00FF7175">
        <w:t xml:space="preserve"> Думачева Е.А.</w:t>
      </w:r>
      <w:r w:rsidRPr="007333D1">
        <w:t xml:space="preserve">), </w:t>
      </w:r>
      <w:r w:rsidR="00FF7175" w:rsidRPr="007333D1">
        <w:t xml:space="preserve">в </w:t>
      </w:r>
      <w:r w:rsidR="00FF7175">
        <w:t>2</w:t>
      </w:r>
      <w:r w:rsidR="00FF7175" w:rsidRPr="007333D1">
        <w:t xml:space="preserve"> «</w:t>
      </w:r>
      <w:r w:rsidR="00FF7175">
        <w:t>г</w:t>
      </w:r>
      <w:r w:rsidR="00FF7175" w:rsidRPr="007333D1">
        <w:t>» классе (классный руководитель</w:t>
      </w:r>
      <w:r w:rsidR="00FF7175">
        <w:t xml:space="preserve"> Карпова И.Л.</w:t>
      </w:r>
      <w:r w:rsidR="00FF7175" w:rsidRPr="007333D1">
        <w:t>)</w:t>
      </w:r>
      <w:r w:rsidR="00FF7175">
        <w:t xml:space="preserve">, </w:t>
      </w:r>
      <w:r w:rsidR="00FF7175" w:rsidRPr="007333D1">
        <w:t xml:space="preserve">в </w:t>
      </w:r>
      <w:r w:rsidR="00FF7175">
        <w:t>3</w:t>
      </w:r>
      <w:r w:rsidR="00FF7175" w:rsidRPr="007333D1">
        <w:t xml:space="preserve"> «</w:t>
      </w:r>
      <w:r w:rsidR="00FF7175">
        <w:t>а</w:t>
      </w:r>
      <w:r w:rsidR="00FF7175" w:rsidRPr="007333D1">
        <w:t>» классе (классный руководитель</w:t>
      </w:r>
      <w:r w:rsidR="00FF7175">
        <w:t xml:space="preserve"> Гусева Е.С.</w:t>
      </w:r>
      <w:r w:rsidR="00FF7175" w:rsidRPr="007333D1">
        <w:t>)</w:t>
      </w:r>
      <w:r w:rsidR="00A179A9">
        <w:t>,</w:t>
      </w:r>
      <w:r w:rsidR="00FF7175" w:rsidRPr="00FF7175">
        <w:t xml:space="preserve"> </w:t>
      </w:r>
      <w:r w:rsidR="00FF7175" w:rsidRPr="007333D1">
        <w:t xml:space="preserve">в </w:t>
      </w:r>
      <w:r w:rsidR="00A179A9">
        <w:t xml:space="preserve">                3</w:t>
      </w:r>
      <w:r w:rsidR="00FF7175" w:rsidRPr="007333D1">
        <w:t xml:space="preserve"> «</w:t>
      </w:r>
      <w:r w:rsidR="00A179A9">
        <w:t>г</w:t>
      </w:r>
      <w:r w:rsidR="00FF7175" w:rsidRPr="007333D1">
        <w:t>» классе (классный руководитель</w:t>
      </w:r>
      <w:r w:rsidR="00FF7175">
        <w:t xml:space="preserve"> </w:t>
      </w:r>
      <w:r w:rsidR="00A179A9">
        <w:t>Переломова С.Р.</w:t>
      </w:r>
      <w:r w:rsidR="00FF7175" w:rsidRPr="007333D1">
        <w:t>)</w:t>
      </w:r>
      <w:r w:rsidR="00A179A9">
        <w:t xml:space="preserve">, </w:t>
      </w:r>
      <w:r w:rsidR="00A179A9" w:rsidRPr="007333D1">
        <w:t xml:space="preserve">в </w:t>
      </w:r>
      <w:r w:rsidR="00A179A9">
        <w:t>6</w:t>
      </w:r>
      <w:r w:rsidR="00A179A9" w:rsidRPr="007333D1">
        <w:t xml:space="preserve"> «</w:t>
      </w:r>
      <w:r w:rsidR="00A179A9">
        <w:t>в</w:t>
      </w:r>
      <w:r w:rsidR="00A179A9" w:rsidRPr="007333D1">
        <w:t>» классе (классный руководитель</w:t>
      </w:r>
      <w:r w:rsidR="00A179A9">
        <w:t xml:space="preserve"> Манаева Г.М.</w:t>
      </w:r>
      <w:r w:rsidR="00A179A9" w:rsidRPr="007333D1">
        <w:t>)</w:t>
      </w:r>
      <w:r w:rsidR="00A179A9">
        <w:t>,</w:t>
      </w:r>
      <w:r w:rsidR="00A179A9" w:rsidRPr="00A179A9">
        <w:t xml:space="preserve"> </w:t>
      </w:r>
      <w:r w:rsidR="00A179A9" w:rsidRPr="007333D1">
        <w:t xml:space="preserve">в </w:t>
      </w:r>
      <w:r w:rsidR="00A179A9">
        <w:t>7</w:t>
      </w:r>
      <w:r w:rsidR="00A179A9" w:rsidRPr="007333D1">
        <w:t xml:space="preserve"> «</w:t>
      </w:r>
      <w:r w:rsidR="00A179A9">
        <w:t>в</w:t>
      </w:r>
      <w:r w:rsidR="00A179A9" w:rsidRPr="007333D1">
        <w:t>» классе (классный руководитель</w:t>
      </w:r>
      <w:r w:rsidR="00A179A9">
        <w:t xml:space="preserve"> Шапошникова А.А.</w:t>
      </w:r>
      <w:r w:rsidR="00A179A9" w:rsidRPr="007333D1">
        <w:t>)</w:t>
      </w:r>
      <w:r w:rsidR="00A179A9">
        <w:t xml:space="preserve">, в </w:t>
      </w:r>
      <w:r w:rsidRPr="007333D1">
        <w:t xml:space="preserve">8 «в» классе (классный руководитель Михайленко О.О.), </w:t>
      </w:r>
      <w:r w:rsidR="00A179A9" w:rsidRPr="007333D1">
        <w:t xml:space="preserve">в </w:t>
      </w:r>
      <w:r w:rsidR="00A179A9">
        <w:t>9</w:t>
      </w:r>
      <w:r w:rsidR="00A179A9" w:rsidRPr="007333D1">
        <w:t xml:space="preserve"> «</w:t>
      </w:r>
      <w:r w:rsidR="00A179A9">
        <w:t>в</w:t>
      </w:r>
      <w:r w:rsidR="00A179A9" w:rsidRPr="007333D1">
        <w:t>» классе (классный руководитель</w:t>
      </w:r>
      <w:r w:rsidR="00A179A9">
        <w:t xml:space="preserve"> Закирова Е.С.</w:t>
      </w:r>
      <w:r w:rsidR="00A179A9" w:rsidRPr="007333D1">
        <w:t>)</w:t>
      </w:r>
      <w:r w:rsidR="00A179A9">
        <w:t>,</w:t>
      </w:r>
      <w:r w:rsidR="00A179A9" w:rsidRPr="00A179A9">
        <w:t xml:space="preserve"> </w:t>
      </w:r>
      <w:r w:rsidR="00A179A9" w:rsidRPr="007333D1">
        <w:t xml:space="preserve">в </w:t>
      </w:r>
      <w:r w:rsidR="00A179A9">
        <w:t>10</w:t>
      </w:r>
      <w:r w:rsidR="00A179A9" w:rsidRPr="007333D1">
        <w:t xml:space="preserve"> «</w:t>
      </w:r>
      <w:r w:rsidR="00A179A9">
        <w:t>а</w:t>
      </w:r>
      <w:r w:rsidR="00A179A9" w:rsidRPr="007333D1">
        <w:t>» классе (классный руководитель</w:t>
      </w:r>
      <w:r w:rsidR="00A179A9">
        <w:t xml:space="preserve"> Цвиль Н.К.</w:t>
      </w:r>
      <w:r w:rsidR="00A179A9" w:rsidRPr="007333D1">
        <w:t>)</w:t>
      </w:r>
      <w:r w:rsidR="00A179A9">
        <w:t xml:space="preserve">, в </w:t>
      </w:r>
      <w:r w:rsidRPr="007333D1">
        <w:t>10 «б» классе (классный руководитель Зубова О.В.).</w:t>
      </w:r>
    </w:p>
    <w:p w:rsidR="007333D1" w:rsidRDefault="007333D1" w:rsidP="007333D1">
      <w:pPr>
        <w:shd w:val="clear" w:color="auto" w:fill="FFFFFF"/>
        <w:spacing w:line="360" w:lineRule="auto"/>
        <w:ind w:firstLine="567"/>
        <w:jc w:val="both"/>
      </w:pPr>
    </w:p>
    <w:p w:rsidR="007333D1" w:rsidRDefault="007333D1" w:rsidP="007333D1">
      <w:pPr>
        <w:shd w:val="clear" w:color="auto" w:fill="FFFFFF"/>
        <w:spacing w:line="360" w:lineRule="auto"/>
        <w:ind w:firstLine="567"/>
        <w:jc w:val="both"/>
      </w:pPr>
    </w:p>
    <w:p w:rsidR="007333D1" w:rsidRDefault="007333D1" w:rsidP="007333D1">
      <w:pPr>
        <w:shd w:val="clear" w:color="auto" w:fill="FFFFFF"/>
        <w:spacing w:line="360" w:lineRule="auto"/>
        <w:ind w:firstLine="567"/>
        <w:jc w:val="both"/>
      </w:pPr>
    </w:p>
    <w:p w:rsidR="007333D1" w:rsidRPr="00A179A9" w:rsidRDefault="007333D1" w:rsidP="007333D1">
      <w:pPr>
        <w:jc w:val="right"/>
        <w:rPr>
          <w:i/>
        </w:rPr>
      </w:pPr>
      <w:r w:rsidRPr="00A179A9">
        <w:rPr>
          <w:i/>
        </w:rPr>
        <w:t>Сравнительная диаграмма результатов анкетирования</w:t>
      </w:r>
    </w:p>
    <w:p w:rsidR="007333D1" w:rsidRPr="00991035" w:rsidRDefault="007333D1" w:rsidP="007333D1">
      <w:pPr>
        <w:jc w:val="right"/>
        <w:rPr>
          <w:i/>
          <w:highlight w:val="yellow"/>
        </w:rPr>
      </w:pPr>
      <w:r w:rsidRPr="00A179A9">
        <w:rPr>
          <w:i/>
        </w:rPr>
        <w:t xml:space="preserve"> родителей (законных представителей) в 2020-2021 учебном году</w:t>
      </w:r>
    </w:p>
    <w:p w:rsidR="00D75579" w:rsidRDefault="007333D1" w:rsidP="007333D1">
      <w:pPr>
        <w:tabs>
          <w:tab w:val="left" w:pos="7895"/>
        </w:tabs>
        <w:rPr>
          <w:highlight w:val="yellow"/>
        </w:rPr>
      </w:pPr>
      <w:r w:rsidRPr="00EE6214">
        <w:rPr>
          <w:noProof/>
        </w:rPr>
        <w:drawing>
          <wp:inline distT="0" distB="0" distL="0" distR="0">
            <wp:extent cx="9296400" cy="49784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5579" w:rsidRDefault="00D75579" w:rsidP="00D75579">
      <w:pPr>
        <w:rPr>
          <w:highlight w:val="yellow"/>
        </w:rPr>
      </w:pPr>
    </w:p>
    <w:p w:rsidR="00D75579" w:rsidRDefault="00D75579" w:rsidP="00D75579">
      <w:pPr>
        <w:jc w:val="right"/>
        <w:rPr>
          <w:i/>
        </w:rPr>
      </w:pPr>
    </w:p>
    <w:p w:rsidR="00D75579" w:rsidRDefault="00D75579" w:rsidP="00D75579">
      <w:pPr>
        <w:jc w:val="right"/>
        <w:rPr>
          <w:i/>
        </w:rPr>
      </w:pPr>
    </w:p>
    <w:p w:rsidR="00D75579" w:rsidRDefault="00D75579" w:rsidP="00D75579">
      <w:pPr>
        <w:jc w:val="right"/>
        <w:rPr>
          <w:i/>
        </w:rPr>
      </w:pPr>
    </w:p>
    <w:p w:rsidR="00D75579" w:rsidRPr="00A179A9" w:rsidRDefault="00D75579" w:rsidP="00D75579">
      <w:pPr>
        <w:jc w:val="right"/>
        <w:rPr>
          <w:i/>
        </w:rPr>
      </w:pPr>
      <w:r w:rsidRPr="00A179A9">
        <w:rPr>
          <w:i/>
        </w:rPr>
        <w:lastRenderedPageBreak/>
        <w:t>Сравнительная диаграмма результатов анкетирования</w:t>
      </w:r>
    </w:p>
    <w:p w:rsidR="007333D1" w:rsidRPr="00D75579" w:rsidRDefault="00D75579" w:rsidP="00D75579">
      <w:pPr>
        <w:jc w:val="right"/>
        <w:rPr>
          <w:highlight w:val="yellow"/>
        </w:rPr>
      </w:pPr>
      <w:r w:rsidRPr="00A179A9">
        <w:rPr>
          <w:i/>
        </w:rPr>
        <w:t xml:space="preserve"> родителей (законных представителей) </w:t>
      </w:r>
      <w:r>
        <w:rPr>
          <w:i/>
        </w:rPr>
        <w:t>за три года</w:t>
      </w:r>
    </w:p>
    <w:p w:rsidR="007333D1" w:rsidRDefault="007333D1" w:rsidP="007333D1">
      <w:r w:rsidRPr="00EE6214">
        <w:rPr>
          <w:noProof/>
        </w:rPr>
        <w:drawing>
          <wp:inline distT="0" distB="0" distL="0" distR="0">
            <wp:extent cx="9531350" cy="54991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33D1" w:rsidRDefault="007333D1" w:rsidP="007333D1">
      <w:pPr>
        <w:spacing w:line="360" w:lineRule="auto"/>
        <w:ind w:firstLine="709"/>
        <w:jc w:val="both"/>
        <w:rPr>
          <w:bCs/>
        </w:rPr>
      </w:pPr>
      <w:r w:rsidRPr="00040473">
        <w:rPr>
          <w:bCs/>
        </w:rPr>
        <w:t>Из диаграммы видно, что высокий процент удовлетворенности родителей школы (более 75% от числа анкетируемых) отмечается по следующим направлениям:</w:t>
      </w:r>
    </w:p>
    <w:p w:rsidR="00040473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lastRenderedPageBreak/>
        <w:t>уровнем преподавания;</w:t>
      </w:r>
    </w:p>
    <w:p w:rsidR="00040473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профессионализмом администрации;</w:t>
      </w:r>
    </w:p>
    <w:p w:rsidR="00040473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 xml:space="preserve">условиями для индивидуального развития; </w:t>
      </w:r>
    </w:p>
    <w:p w:rsidR="00040473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 xml:space="preserve">отношениями между учениками в классе; </w:t>
      </w:r>
    </w:p>
    <w:p w:rsidR="00040473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Вашими отношениями с педагогами и администрацией;</w:t>
      </w:r>
    </w:p>
    <w:p w:rsidR="00040473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 xml:space="preserve"> отношениями Вашего ребенка с педагогами;</w:t>
      </w:r>
    </w:p>
    <w:p w:rsidR="00040473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 xml:space="preserve"> отношением Вашего ребенка к школе в целом.</w:t>
      </w:r>
    </w:p>
    <w:p w:rsidR="00040473" w:rsidRPr="00040473" w:rsidRDefault="007333D1" w:rsidP="00040473">
      <w:pPr>
        <w:spacing w:line="360" w:lineRule="auto"/>
        <w:ind w:left="360"/>
        <w:contextualSpacing/>
        <w:rPr>
          <w:color w:val="000000"/>
          <w:highlight w:val="yellow"/>
        </w:rPr>
      </w:pPr>
      <w:r w:rsidRPr="00040473">
        <w:rPr>
          <w:bCs/>
        </w:rPr>
        <w:t xml:space="preserve">Низкий уровень удовлетворенности родителей (менее 50%) по показателям: </w:t>
      </w:r>
    </w:p>
    <w:p w:rsidR="00040473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питанием в школе</w:t>
      </w:r>
      <w:r>
        <w:rPr>
          <w:color w:val="000000"/>
          <w:lang w:val="ru-RU"/>
        </w:rPr>
        <w:t>;</w:t>
      </w:r>
    </w:p>
    <w:p w:rsidR="007333D1" w:rsidRPr="00040473" w:rsidRDefault="00040473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качеством дополнительных образовательных услуг</w:t>
      </w:r>
      <w:r>
        <w:rPr>
          <w:color w:val="000000"/>
          <w:lang w:val="ru-RU"/>
        </w:rPr>
        <w:t>.</w:t>
      </w:r>
    </w:p>
    <w:p w:rsidR="007333D1" w:rsidRPr="00040473" w:rsidRDefault="007333D1" w:rsidP="00040473">
      <w:pPr>
        <w:spacing w:line="360" w:lineRule="auto"/>
        <w:ind w:left="360"/>
        <w:contextualSpacing/>
        <w:rPr>
          <w:bCs/>
        </w:rPr>
      </w:pPr>
      <w:r w:rsidRPr="00040473">
        <w:rPr>
          <w:bCs/>
        </w:rPr>
        <w:t>Повысился уровень удовлетворенности потребителей образовательных услуг по следующим показателям:</w:t>
      </w:r>
    </w:p>
    <w:p w:rsidR="007333D1" w:rsidRPr="00040473" w:rsidRDefault="007333D1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уровнем преподавания;</w:t>
      </w:r>
    </w:p>
    <w:p w:rsidR="007333D1" w:rsidRPr="00040473" w:rsidRDefault="00040473" w:rsidP="005E439E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питанием в школе</w:t>
      </w:r>
      <w:r w:rsidR="007333D1" w:rsidRPr="00040473">
        <w:rPr>
          <w:color w:val="000000"/>
        </w:rPr>
        <w:t>;</w:t>
      </w:r>
    </w:p>
    <w:p w:rsidR="007333D1" w:rsidRPr="00040473" w:rsidRDefault="007333D1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условиями для индивидуального развития;</w:t>
      </w:r>
    </w:p>
    <w:p w:rsidR="007333D1" w:rsidRPr="00040473" w:rsidRDefault="007333D1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отношениями родителей с педагогами и администрацией;</w:t>
      </w:r>
    </w:p>
    <w:p w:rsidR="007333D1" w:rsidRPr="00040473" w:rsidRDefault="007333D1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профориентационной работой;</w:t>
      </w:r>
    </w:p>
    <w:p w:rsidR="007333D1" w:rsidRPr="00040473" w:rsidRDefault="007333D1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набором программ внеурочной деятельности;</w:t>
      </w:r>
    </w:p>
    <w:p w:rsidR="007333D1" w:rsidRPr="00040473" w:rsidRDefault="007333D1" w:rsidP="00040473">
      <w:pPr>
        <w:pStyle w:val="a3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040473">
        <w:rPr>
          <w:color w:val="000000"/>
        </w:rPr>
        <w:t>увеличилось желание обучающихся посещать программы внеурочной деятельности.</w:t>
      </w:r>
    </w:p>
    <w:p w:rsidR="007333D1" w:rsidRPr="00040473" w:rsidRDefault="007333D1" w:rsidP="00040473">
      <w:pPr>
        <w:spacing w:line="360" w:lineRule="auto"/>
        <w:ind w:firstLine="709"/>
        <w:jc w:val="both"/>
        <w:rPr>
          <w:bCs/>
        </w:rPr>
      </w:pPr>
      <w:r w:rsidRPr="00040473">
        <w:rPr>
          <w:bCs/>
        </w:rPr>
        <w:t>По сравнению с предыдущим годом понизился уровень удовлетворенности преподаванием дополнительных образовательных услуг, что является объективным показателем в ситуации ограничений, связанных с мероприятиями по нераспространению новой коронавирусной инфекции (CОVID-19)</w:t>
      </w:r>
      <w:r w:rsidR="008B7F47">
        <w:rPr>
          <w:bCs/>
        </w:rPr>
        <w:t>:</w:t>
      </w:r>
      <w:r w:rsidRPr="00040473">
        <w:rPr>
          <w:bCs/>
        </w:rPr>
        <w:t xml:space="preserve"> невозможность смешивания обучающихся из разных классов</w:t>
      </w:r>
      <w:r w:rsidR="008B7F47">
        <w:rPr>
          <w:bCs/>
        </w:rPr>
        <w:t xml:space="preserve"> в группах ОДОД</w:t>
      </w:r>
      <w:r w:rsidRPr="00040473">
        <w:rPr>
          <w:bCs/>
        </w:rPr>
        <w:t xml:space="preserve">, отсутствие </w:t>
      </w:r>
      <w:r w:rsidR="008B7F47">
        <w:rPr>
          <w:bCs/>
        </w:rPr>
        <w:t>выездных мероприятий (экскурсий)</w:t>
      </w:r>
      <w:r w:rsidRPr="00040473">
        <w:rPr>
          <w:bCs/>
        </w:rPr>
        <w:t xml:space="preserve">, </w:t>
      </w:r>
      <w:r w:rsidR="008B7F47" w:rsidRPr="00040473">
        <w:rPr>
          <w:bCs/>
        </w:rPr>
        <w:t>невозможность</w:t>
      </w:r>
      <w:r w:rsidR="008B7F47">
        <w:rPr>
          <w:bCs/>
        </w:rPr>
        <w:t xml:space="preserve"> участия </w:t>
      </w:r>
      <w:r w:rsidR="008B7F47" w:rsidRPr="00040473">
        <w:rPr>
          <w:bCs/>
        </w:rPr>
        <w:t>и</w:t>
      </w:r>
      <w:r w:rsidRPr="00040473">
        <w:rPr>
          <w:bCs/>
        </w:rPr>
        <w:t xml:space="preserve"> открытых мероприяти</w:t>
      </w:r>
      <w:r w:rsidR="008B7F47">
        <w:rPr>
          <w:bCs/>
        </w:rPr>
        <w:t>ях</w:t>
      </w:r>
      <w:r w:rsidRPr="00040473">
        <w:rPr>
          <w:bCs/>
        </w:rPr>
        <w:t>. Те же факторы повлияли и на организацию воспитательной деятельности в классах и школе в целом.</w:t>
      </w:r>
    </w:p>
    <w:p w:rsidR="007333D1" w:rsidRPr="00040473" w:rsidRDefault="007333D1" w:rsidP="00040473">
      <w:pPr>
        <w:spacing w:line="360" w:lineRule="auto"/>
        <w:ind w:firstLine="709"/>
        <w:jc w:val="both"/>
        <w:rPr>
          <w:bCs/>
        </w:rPr>
      </w:pPr>
      <w:r w:rsidRPr="00040473">
        <w:rPr>
          <w:bCs/>
        </w:rPr>
        <w:lastRenderedPageBreak/>
        <w:t>Готовы порекомендовать нашу школу родственникам и знакомым для получения образования 72 % от числа опрошенных и при этом результат остается неизменным в течение последний двух лет, что является хорошим показателем результативности работы образовательной организации. Большинство родителей считает, что школа позволяет получать новые знания, необходимые для успеха в жизни, подготовить ученика к сдаче экзаменов, приобрести ребенку самостоятельность мышления и действия, а также умение общаться со сверстниками, интересно проводить время.</w:t>
      </w:r>
    </w:p>
    <w:p w:rsidR="007333D1" w:rsidRPr="00040473" w:rsidRDefault="007333D1" w:rsidP="00040473">
      <w:pPr>
        <w:spacing w:line="360" w:lineRule="auto"/>
        <w:ind w:firstLine="709"/>
        <w:jc w:val="both"/>
        <w:rPr>
          <w:bCs/>
        </w:rPr>
      </w:pPr>
    </w:p>
    <w:p w:rsidR="009521C9" w:rsidRDefault="00F8791A"/>
    <w:sectPr w:rsidR="009521C9" w:rsidSect="007333D1">
      <w:footerReference w:type="default" r:id="rId11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1A" w:rsidRDefault="00F8791A" w:rsidP="007333D1">
      <w:r>
        <w:separator/>
      </w:r>
    </w:p>
  </w:endnote>
  <w:endnote w:type="continuationSeparator" w:id="0">
    <w:p w:rsidR="00F8791A" w:rsidRDefault="00F8791A" w:rsidP="0073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805907"/>
      <w:docPartObj>
        <w:docPartGallery w:val="Page Numbers (Bottom of Page)"/>
        <w:docPartUnique/>
      </w:docPartObj>
    </w:sdtPr>
    <w:sdtEndPr/>
    <w:sdtContent>
      <w:p w:rsidR="007333D1" w:rsidRDefault="007333D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5CB">
          <w:rPr>
            <w:noProof/>
          </w:rPr>
          <w:t>6</w:t>
        </w:r>
        <w:r>
          <w:fldChar w:fldCharType="end"/>
        </w:r>
      </w:p>
    </w:sdtContent>
  </w:sdt>
  <w:p w:rsidR="007333D1" w:rsidRDefault="007333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1A" w:rsidRDefault="00F8791A" w:rsidP="007333D1">
      <w:r>
        <w:separator/>
      </w:r>
    </w:p>
  </w:footnote>
  <w:footnote w:type="continuationSeparator" w:id="0">
    <w:p w:rsidR="00F8791A" w:rsidRDefault="00F8791A" w:rsidP="0073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45E7"/>
    <w:multiLevelType w:val="hybridMultilevel"/>
    <w:tmpl w:val="D998540C"/>
    <w:lvl w:ilvl="0" w:tplc="52723A0C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2A446B"/>
    <w:multiLevelType w:val="hybridMultilevel"/>
    <w:tmpl w:val="9A2AB24A"/>
    <w:styleLink w:val="WWNum1511"/>
    <w:lvl w:ilvl="0" w:tplc="5C989DDA">
      <w:start w:val="1"/>
      <w:numFmt w:val="decimal"/>
      <w:lvlText w:val="4.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B2AAF"/>
    <w:multiLevelType w:val="hybridMultilevel"/>
    <w:tmpl w:val="FC3AD032"/>
    <w:styleLink w:val="WWNum1101"/>
    <w:lvl w:ilvl="0" w:tplc="52723A0C">
      <w:start w:val="1"/>
      <w:numFmt w:val="bullet"/>
      <w:lvlText w:val="­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6E7BD5"/>
    <w:multiLevelType w:val="hybridMultilevel"/>
    <w:tmpl w:val="EC88B450"/>
    <w:lvl w:ilvl="0" w:tplc="48B0E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lvl w:ilvl="0" w:tplc="52723A0C">
        <w:start w:val="1"/>
        <w:numFmt w:val="bullet"/>
        <w:lvlText w:val="­"/>
        <w:lvlJc w:val="left"/>
        <w:pPr>
          <w:ind w:left="644" w:hanging="360"/>
        </w:pPr>
        <w:rPr>
          <w:rFonts w:ascii="Courier New" w:hAnsi="Courier New" w:cs="Courier New" w:hint="default"/>
          <w:color w:val="auto"/>
        </w:rPr>
      </w:lvl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EC"/>
    <w:rsid w:val="00040473"/>
    <w:rsid w:val="001639C2"/>
    <w:rsid w:val="002C72EC"/>
    <w:rsid w:val="004355CB"/>
    <w:rsid w:val="004964EC"/>
    <w:rsid w:val="004D0682"/>
    <w:rsid w:val="0050305F"/>
    <w:rsid w:val="007333D1"/>
    <w:rsid w:val="008B7F47"/>
    <w:rsid w:val="00A179A9"/>
    <w:rsid w:val="00B06B69"/>
    <w:rsid w:val="00BC7B3F"/>
    <w:rsid w:val="00D75579"/>
    <w:rsid w:val="00E53982"/>
    <w:rsid w:val="00F42EB2"/>
    <w:rsid w:val="00F8791A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E1E0"/>
  <w15:chartTrackingRefBased/>
  <w15:docId w15:val="{AA30FA9D-9EF0-4CB1-AF2A-2E798D88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7333D1"/>
    <w:pPr>
      <w:widowControl w:val="0"/>
      <w:suppressAutoHyphens/>
      <w:ind w:left="720"/>
    </w:pPr>
    <w:rPr>
      <w:rFonts w:eastAsia="DejaVu Sans" w:cs="DejaVu Sans"/>
      <w:kern w:val="1"/>
      <w:lang w:val="x-none" w:eastAsia="hi-IN" w:bidi="hi-IN"/>
    </w:rPr>
  </w:style>
  <w:style w:type="paragraph" w:styleId="a5">
    <w:name w:val="caption"/>
    <w:basedOn w:val="a"/>
    <w:next w:val="a"/>
    <w:uiPriority w:val="35"/>
    <w:unhideWhenUsed/>
    <w:qFormat/>
    <w:rsid w:val="007333D1"/>
    <w:pPr>
      <w:spacing w:after="200"/>
    </w:pPr>
    <w:rPr>
      <w:b/>
      <w:bCs/>
      <w:color w:val="4F81BD"/>
      <w:sz w:val="18"/>
      <w:szCs w:val="18"/>
    </w:rPr>
  </w:style>
  <w:style w:type="character" w:customStyle="1" w:styleId="a4">
    <w:name w:val="Абзац списка Знак"/>
    <w:link w:val="a3"/>
    <w:locked/>
    <w:rsid w:val="007333D1"/>
    <w:rPr>
      <w:rFonts w:ascii="Times New Roman" w:eastAsia="DejaVu Sans" w:hAnsi="Times New Roman" w:cs="DejaVu Sans"/>
      <w:kern w:val="1"/>
      <w:sz w:val="24"/>
      <w:szCs w:val="24"/>
      <w:lang w:val="x-none" w:eastAsia="hi-IN" w:bidi="hi-IN"/>
    </w:rPr>
  </w:style>
  <w:style w:type="numbering" w:customStyle="1" w:styleId="WWNum1511">
    <w:name w:val="WWNum1511"/>
    <w:rsid w:val="007333D1"/>
    <w:pPr>
      <w:numPr>
        <w:numId w:val="2"/>
      </w:numPr>
    </w:pPr>
  </w:style>
  <w:style w:type="numbering" w:customStyle="1" w:styleId="WWNum1101">
    <w:name w:val="WWNum1101"/>
    <w:rsid w:val="007333D1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7333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3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333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33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solidFill>
            <a:sysClr val="windowText" lastClr="000000">
              <a:lumMod val="65000"/>
              <a:lumOff val="35000"/>
            </a:sysClr>
          </a:solidFill>
        </a:ln>
      </c:spPr>
    </c:floor>
    <c:sideWall>
      <c:thickness val="0"/>
      <c:spPr>
        <a:noFill/>
        <a:ln w="25400">
          <a:solidFill>
            <a:sysClr val="windowText" lastClr="000000">
              <a:lumMod val="15000"/>
              <a:lumOff val="85000"/>
            </a:sysClr>
          </a:solidFill>
        </a:ln>
      </c:spPr>
    </c:sideWall>
    <c:backWall>
      <c:thickness val="0"/>
      <c:spPr>
        <a:noFill/>
        <a:ln w="25400">
          <a:solidFill>
            <a:sysClr val="windowText" lastClr="000000">
              <a:lumMod val="15000"/>
              <a:lumOff val="85000"/>
            </a:sysClr>
          </a:solidFill>
        </a:ln>
      </c:spPr>
    </c:backWall>
    <c:plotArea>
      <c:layout>
        <c:manualLayout>
          <c:layoutTarget val="inner"/>
          <c:xMode val="edge"/>
          <c:yMode val="edge"/>
          <c:x val="4.0158020741573396E-2"/>
          <c:y val="7.0512820512820512E-2"/>
          <c:w val="0.86305310846045236"/>
          <c:h val="0.6632411465808154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FAFE7"/>
            </a:solidFill>
            <a:ln w="11744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DEC8EE"/>
              </a:solidFill>
              <a:ln w="1174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9E7-48A1-9BAE-2BE66F31F3BC}"/>
              </c:ext>
            </c:extLst>
          </c:dPt>
          <c:dPt>
            <c:idx val="1"/>
            <c:invertIfNegative val="0"/>
            <c:bubble3D val="0"/>
            <c:spPr>
              <a:solidFill>
                <a:srgbClr val="DEC8EE"/>
              </a:solidFill>
              <a:ln w="1174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9E7-48A1-9BAE-2BE66F31F3BC}"/>
              </c:ext>
            </c:extLst>
          </c:dPt>
          <c:dPt>
            <c:idx val="2"/>
            <c:invertIfNegative val="0"/>
            <c:bubble3D val="0"/>
            <c:spPr>
              <a:solidFill>
                <a:srgbClr val="DEC8EE"/>
              </a:solidFill>
              <a:ln w="1174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9E7-48A1-9BAE-2BE66F31F3BC}"/>
              </c:ext>
            </c:extLst>
          </c:dPt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408</c:v>
                </c:pt>
                <c:pt idx="1">
                  <c:v>355</c:v>
                </c:pt>
                <c:pt idx="2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9E7-48A1-9BAE-2BE66F31F3B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solidFill>
                <a:srgbClr val="000000"/>
              </a:solidFill>
            </a:ln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Лист1!$C$2:$C$4</c:f>
              <c:numCache>
                <c:formatCode>\О\с\н\о\в\н\о\й</c:formatCode>
                <c:ptCount val="3"/>
                <c:pt idx="0">
                  <c:v>416</c:v>
                </c:pt>
                <c:pt idx="1">
                  <c:v>413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9E7-48A1-9BAE-2BE66F31F3B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999407"/>
        <c:axId val="1"/>
        <c:axId val="0"/>
      </c:bar3DChart>
      <c:catAx>
        <c:axId val="533999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587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8807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ln w="5872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32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999407"/>
        <c:crosses val="autoZero"/>
        <c:crossBetween val="between"/>
      </c:valAx>
      <c:spPr>
        <a:noFill/>
        <a:ln w="25395">
          <a:noFill/>
        </a:ln>
      </c:spPr>
    </c:plotArea>
    <c:legend>
      <c:legendPos val="r"/>
      <c:layout>
        <c:manualLayout>
          <c:xMode val="edge"/>
          <c:yMode val="edge"/>
          <c:x val="0.88819674519102398"/>
          <c:y val="0.24442670693560561"/>
          <c:w val="9.726262634436883E-2"/>
          <c:h val="0.38166299212598431"/>
        </c:manualLayout>
      </c:layout>
      <c:overlay val="0"/>
      <c:spPr>
        <a:noFill/>
        <a:ln w="5872"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3374657954989666E-2"/>
          <c:y val="8.3798882681564241E-2"/>
          <c:w val="0.92960104986876635"/>
          <c:h val="0.686862270707781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DEC8EE"/>
            </a:solidFill>
            <a:ln w="6350">
              <a:solidFill>
                <a:srgbClr val="000000"/>
              </a:solidFill>
            </a:ln>
            <a:effectLst/>
            <a:sp3d contourW="6350">
              <a:contourClr>
                <a:srgbClr val="000000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Лист1!$A$2:$A$38</c:f>
              <c:strCache>
                <c:ptCount val="37"/>
                <c:pt idx="0">
                  <c:v>1"а"</c:v>
                </c:pt>
                <c:pt idx="1">
                  <c:v>1"б"</c:v>
                </c:pt>
                <c:pt idx="2">
                  <c:v>1"в"</c:v>
                </c:pt>
                <c:pt idx="3">
                  <c:v>1"г"</c:v>
                </c:pt>
                <c:pt idx="4">
                  <c:v>2"а"</c:v>
                </c:pt>
                <c:pt idx="5">
                  <c:v>2"б"</c:v>
                </c:pt>
                <c:pt idx="6">
                  <c:v>2"в"</c:v>
                </c:pt>
                <c:pt idx="7">
                  <c:v>2"г"</c:v>
                </c:pt>
                <c:pt idx="8">
                  <c:v>3"а"</c:v>
                </c:pt>
                <c:pt idx="9">
                  <c:v>3"б"</c:v>
                </c:pt>
                <c:pt idx="10">
                  <c:v>3"в"</c:v>
                </c:pt>
                <c:pt idx="11">
                  <c:v>3"г"</c:v>
                </c:pt>
                <c:pt idx="12">
                  <c:v>4"а"</c:v>
                </c:pt>
                <c:pt idx="13">
                  <c:v>4"б"</c:v>
                </c:pt>
                <c:pt idx="14">
                  <c:v>4"в"</c:v>
                </c:pt>
                <c:pt idx="15">
                  <c:v>4"г"</c:v>
                </c:pt>
                <c:pt idx="16">
                  <c:v>5"а"</c:v>
                </c:pt>
                <c:pt idx="17">
                  <c:v>5"б"</c:v>
                </c:pt>
                <c:pt idx="18">
                  <c:v>5"в"</c:v>
                </c:pt>
                <c:pt idx="19">
                  <c:v>5"г"</c:v>
                </c:pt>
                <c:pt idx="20">
                  <c:v>6"а"</c:v>
                </c:pt>
                <c:pt idx="21">
                  <c:v>6"б"</c:v>
                </c:pt>
                <c:pt idx="22">
                  <c:v>6"в"</c:v>
                </c:pt>
                <c:pt idx="23">
                  <c:v>6"г"</c:v>
                </c:pt>
                <c:pt idx="24">
                  <c:v>7"а"</c:v>
                </c:pt>
                <c:pt idx="25">
                  <c:v>7"б"</c:v>
                </c:pt>
                <c:pt idx="26">
                  <c:v>7"в"</c:v>
                </c:pt>
                <c:pt idx="27">
                  <c:v>8"а"</c:v>
                </c:pt>
                <c:pt idx="28">
                  <c:v>8"б"</c:v>
                </c:pt>
                <c:pt idx="29">
                  <c:v>8"в"</c:v>
                </c:pt>
                <c:pt idx="30">
                  <c:v>9"а"</c:v>
                </c:pt>
                <c:pt idx="31">
                  <c:v>9"б"</c:v>
                </c:pt>
                <c:pt idx="32">
                  <c:v>9"в"</c:v>
                </c:pt>
                <c:pt idx="33">
                  <c:v>10"а"</c:v>
                </c:pt>
                <c:pt idx="34">
                  <c:v>10"б"</c:v>
                </c:pt>
                <c:pt idx="35">
                  <c:v>11"а"</c:v>
                </c:pt>
                <c:pt idx="36">
                  <c:v>11"б"</c:v>
                </c:pt>
              </c:strCache>
            </c:strRef>
          </c:cat>
          <c:val>
            <c:numRef>
              <c:f>Лист1!$B$2:$B$38</c:f>
              <c:numCache>
                <c:formatCode>General</c:formatCode>
                <c:ptCount val="37"/>
                <c:pt idx="0">
                  <c:v>64</c:v>
                </c:pt>
                <c:pt idx="1">
                  <c:v>94</c:v>
                </c:pt>
                <c:pt idx="2">
                  <c:v>91</c:v>
                </c:pt>
                <c:pt idx="3">
                  <c:v>82</c:v>
                </c:pt>
                <c:pt idx="4">
                  <c:v>28</c:v>
                </c:pt>
                <c:pt idx="5">
                  <c:v>67</c:v>
                </c:pt>
                <c:pt idx="6">
                  <c:v>58</c:v>
                </c:pt>
                <c:pt idx="7">
                  <c:v>18</c:v>
                </c:pt>
                <c:pt idx="8">
                  <c:v>45</c:v>
                </c:pt>
                <c:pt idx="9">
                  <c:v>83</c:v>
                </c:pt>
                <c:pt idx="10">
                  <c:v>72</c:v>
                </c:pt>
                <c:pt idx="11">
                  <c:v>39</c:v>
                </c:pt>
                <c:pt idx="12">
                  <c:v>70</c:v>
                </c:pt>
                <c:pt idx="13">
                  <c:v>92</c:v>
                </c:pt>
                <c:pt idx="14">
                  <c:v>84</c:v>
                </c:pt>
                <c:pt idx="15">
                  <c:v>83</c:v>
                </c:pt>
                <c:pt idx="16">
                  <c:v>71</c:v>
                </c:pt>
                <c:pt idx="17">
                  <c:v>55</c:v>
                </c:pt>
                <c:pt idx="18">
                  <c:v>100</c:v>
                </c:pt>
                <c:pt idx="19">
                  <c:v>83</c:v>
                </c:pt>
                <c:pt idx="20">
                  <c:v>76</c:v>
                </c:pt>
                <c:pt idx="21">
                  <c:v>64</c:v>
                </c:pt>
                <c:pt idx="22">
                  <c:v>40</c:v>
                </c:pt>
                <c:pt idx="23">
                  <c:v>81</c:v>
                </c:pt>
                <c:pt idx="24">
                  <c:v>67</c:v>
                </c:pt>
                <c:pt idx="25">
                  <c:v>100</c:v>
                </c:pt>
                <c:pt idx="26">
                  <c:v>27</c:v>
                </c:pt>
                <c:pt idx="27">
                  <c:v>97</c:v>
                </c:pt>
                <c:pt idx="28">
                  <c:v>100</c:v>
                </c:pt>
                <c:pt idx="29">
                  <c:v>33</c:v>
                </c:pt>
                <c:pt idx="30">
                  <c:v>100</c:v>
                </c:pt>
                <c:pt idx="31">
                  <c:v>57</c:v>
                </c:pt>
                <c:pt idx="32">
                  <c:v>28</c:v>
                </c:pt>
                <c:pt idx="33">
                  <c:v>34</c:v>
                </c:pt>
                <c:pt idx="34">
                  <c:v>47</c:v>
                </c:pt>
                <c:pt idx="35">
                  <c:v>52</c:v>
                </c:pt>
                <c:pt idx="36">
                  <c:v>53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BB2E-4A21-B5C4-C6C0F7CEEE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463166736"/>
        <c:axId val="463172312"/>
        <c:axId val="0"/>
      </c:bar3DChart>
      <c:catAx>
        <c:axId val="46316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172312"/>
        <c:crosses val="autoZero"/>
        <c:auto val="1"/>
        <c:lblAlgn val="ctr"/>
        <c:lblOffset val="100"/>
        <c:noMultiLvlLbl val="0"/>
      </c:catAx>
      <c:valAx>
        <c:axId val="463172312"/>
        <c:scaling>
          <c:orientation val="minMax"/>
        </c:scaling>
        <c:delete val="0"/>
        <c:axPos val="l"/>
        <c:majorGridlines>
          <c:spPr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316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1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0" i="1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Удовлетворенность родителей (законных представителей),   доля в % </a:t>
            </a:r>
          </a:p>
        </c:rich>
      </c:tx>
      <c:overlay val="0"/>
      <c:spPr>
        <a:noFill/>
        <a:ln w="23486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solidFill>
            <a:sysClr val="windowText" lastClr="000000">
              <a:lumMod val="65000"/>
              <a:lumOff val="35000"/>
            </a:sysClr>
          </a:solidFill>
        </a:ln>
      </c:spPr>
    </c:floor>
    <c:sideWall>
      <c:thickness val="0"/>
      <c:spPr>
        <a:noFill/>
        <a:ln w="25400">
          <a:solidFill>
            <a:sysClr val="windowText" lastClr="000000">
              <a:lumMod val="15000"/>
              <a:lumOff val="85000"/>
            </a:sysClr>
          </a:solidFill>
        </a:ln>
      </c:spPr>
    </c:sideWall>
    <c:backWall>
      <c:thickness val="0"/>
      <c:spPr>
        <a:noFill/>
        <a:ln w="25400">
          <a:solidFill>
            <a:sysClr val="windowText" lastClr="000000">
              <a:lumMod val="15000"/>
              <a:lumOff val="85000"/>
            </a:sysClr>
          </a:solidFill>
        </a:ln>
      </c:spPr>
    </c:backWall>
    <c:plotArea>
      <c:layout>
        <c:manualLayout>
          <c:layoutTarget val="inner"/>
          <c:xMode val="edge"/>
          <c:yMode val="edge"/>
          <c:x val="6.7866951413681986E-2"/>
          <c:y val="8.8475382884831699E-2"/>
          <c:w val="0.92281539090400588"/>
          <c:h val="0.381157089406377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DEC8EE"/>
            </a:solidFill>
            <a:ln w="11743">
              <a:solidFill>
                <a:srgbClr val="000000"/>
              </a:solidFill>
              <a:prstDash val="solid"/>
            </a:ln>
          </c:spPr>
          <c:invertIfNegative val="0"/>
          <c:dLbls>
            <c:numFmt formatCode="0" sourceLinked="0"/>
            <c:spPr>
              <a:noFill/>
              <a:ln w="2348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25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администрации</c:v>
                </c:pt>
                <c:pt idx="2">
                  <c:v>организацией школьного быта</c:v>
                </c:pt>
                <c:pt idx="3">
                  <c:v>питанием в школе</c:v>
                </c:pt>
                <c:pt idx="4">
                  <c:v>условиями безопасности</c:v>
                </c:pt>
                <c:pt idx="5">
                  <c:v>охраной здоровья</c:v>
                </c:pt>
                <c:pt idx="6">
                  <c:v> условиями для индивидуального развития</c:v>
                </c:pt>
                <c:pt idx="7">
                  <c:v>качеством дополнительных образовательных услуг</c:v>
                </c:pt>
                <c:pt idx="8">
                  <c:v>отношениями между учениками в классе</c:v>
                </c:pt>
                <c:pt idx="9">
                  <c:v>Вашими отношениями с педагогами и администрацией</c:v>
                </c:pt>
                <c:pt idx="10">
                  <c:v>отношениями Вашего ребенка с педагогами</c:v>
                </c:pt>
                <c:pt idx="11">
                  <c:v>отношением Вашего ребенка к школе в целом</c:v>
                </c:pt>
                <c:pt idx="12">
                  <c:v>содержанием, качеством и организацией воспитательных  мероприятий</c:v>
                </c:pt>
                <c:pt idx="13">
                  <c:v>профориентационной работой</c:v>
                </c:pt>
                <c:pt idx="14">
                  <c:v>организацией мероприятий для родителей</c:v>
                </c:pt>
                <c:pt idx="15">
                  <c:v>набором программ внеурочной деятельности</c:v>
                </c:pt>
                <c:pt idx="16">
                  <c:v>нравится ли ребенку посещать занятия  внеурочной деятельности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84.9</c:v>
                </c:pt>
                <c:pt idx="1">
                  <c:v>69.69</c:v>
                </c:pt>
                <c:pt idx="2">
                  <c:v>63.75</c:v>
                </c:pt>
                <c:pt idx="3">
                  <c:v>49.19</c:v>
                </c:pt>
                <c:pt idx="4">
                  <c:v>63.75</c:v>
                </c:pt>
                <c:pt idx="5">
                  <c:v>60.3</c:v>
                </c:pt>
                <c:pt idx="6">
                  <c:v>74.22</c:v>
                </c:pt>
                <c:pt idx="7">
                  <c:v>48.44</c:v>
                </c:pt>
                <c:pt idx="8">
                  <c:v>79.72</c:v>
                </c:pt>
                <c:pt idx="9">
                  <c:v>84.68</c:v>
                </c:pt>
                <c:pt idx="10">
                  <c:v>75.510000000000005</c:v>
                </c:pt>
                <c:pt idx="11">
                  <c:v>86.19</c:v>
                </c:pt>
                <c:pt idx="12">
                  <c:v>67.53</c:v>
                </c:pt>
                <c:pt idx="13">
                  <c:v>53.94</c:v>
                </c:pt>
                <c:pt idx="14">
                  <c:v>74.540000000000006</c:v>
                </c:pt>
                <c:pt idx="15">
                  <c:v>62.57</c:v>
                </c:pt>
                <c:pt idx="16">
                  <c:v>56.09</c:v>
                </c:pt>
                <c:pt idx="17">
                  <c:v>71.739999999999995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68-4B0D-B09F-42798AC634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999823"/>
        <c:axId val="1"/>
        <c:axId val="0"/>
      </c:bar3DChart>
      <c:catAx>
        <c:axId val="5339998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587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"/>
        <c:crossesAt val="0"/>
        <c:auto val="0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8808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ln w="5871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32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999823"/>
        <c:crosses val="autoZero"/>
        <c:crossBetween val="between"/>
      </c:valAx>
      <c:spPr>
        <a:noFill/>
        <a:ln w="25396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0" baseline="0">
                <a:solidFill>
                  <a:sysClr val="windowText" lastClr="000000"/>
                </a:solidFill>
                <a:latin typeface="+mn-lt"/>
                <a:cs typeface="Arial" panose="020B0604020202020204" pitchFamily="34" charset="0"/>
              </a:rPr>
              <a:t>Удовлетворенность родителей (законных представителей)  доля в % </a:t>
            </a:r>
          </a:p>
        </c:rich>
      </c:tx>
      <c:overlay val="0"/>
      <c:spPr>
        <a:noFill/>
        <a:ln w="23491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solidFill>
            <a:sysClr val="windowText" lastClr="000000">
              <a:lumMod val="65000"/>
              <a:lumOff val="35000"/>
            </a:sysClr>
          </a:solidFill>
        </a:ln>
      </c:spPr>
    </c:floor>
    <c:sideWall>
      <c:thickness val="0"/>
      <c:spPr>
        <a:noFill/>
        <a:ln w="25400">
          <a:solidFill>
            <a:sysClr val="windowText" lastClr="000000">
              <a:lumMod val="15000"/>
              <a:lumOff val="85000"/>
            </a:sysClr>
          </a:solidFill>
        </a:ln>
      </c:spPr>
    </c:sideWall>
    <c:backWall>
      <c:thickness val="0"/>
      <c:spPr>
        <a:noFill/>
        <a:ln w="25400">
          <a:solidFill>
            <a:sysClr val="windowText" lastClr="000000">
              <a:lumMod val="15000"/>
              <a:lumOff val="85000"/>
            </a:sysClr>
          </a:solidFill>
        </a:ln>
      </c:spPr>
    </c:backWall>
    <c:plotArea>
      <c:layout>
        <c:manualLayout>
          <c:layoutTarget val="inner"/>
          <c:xMode val="edge"/>
          <c:yMode val="edge"/>
          <c:x val="5.8539871057090562E-2"/>
          <c:y val="0.15485337060140206"/>
          <c:w val="0.92439287194363862"/>
          <c:h val="0.400137028326004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FAB2F3"/>
            </a:solidFill>
            <a:ln w="1174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8.28157349896482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55-451E-A3DB-8DC0E4A76FFB}"/>
                </c:ext>
              </c:extLst>
            </c:dLbl>
            <c:dLbl>
              <c:idx val="7"/>
              <c:layout>
                <c:manualLayout>
                  <c:x val="-5.52104899930986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55-451E-A3DB-8DC0E4A76FFB}"/>
                </c:ext>
              </c:extLst>
            </c:dLbl>
            <c:spPr>
              <a:noFill/>
              <a:ln w="234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администрации</c:v>
                </c:pt>
                <c:pt idx="2">
                  <c:v>организацией школьного быта</c:v>
                </c:pt>
                <c:pt idx="3">
                  <c:v>питанием в школе</c:v>
                </c:pt>
                <c:pt idx="4">
                  <c:v>условиями безопасности</c:v>
                </c:pt>
                <c:pt idx="5">
                  <c:v>охраной здоровья</c:v>
                </c:pt>
                <c:pt idx="6">
                  <c:v> условиями для индивидуального развития</c:v>
                </c:pt>
                <c:pt idx="7">
                  <c:v>качеством дополнительных образовательных услуг</c:v>
                </c:pt>
                <c:pt idx="8">
                  <c:v>отношениями между учениками в классе</c:v>
                </c:pt>
                <c:pt idx="9">
                  <c:v>Вашими отношениями с педагогами и администрацией</c:v>
                </c:pt>
                <c:pt idx="10">
                  <c:v>отношениями Вашего ребенка с педагогами</c:v>
                </c:pt>
                <c:pt idx="11">
                  <c:v>отношением Вашего ребенка к школе в целом</c:v>
                </c:pt>
                <c:pt idx="12">
                  <c:v>содержанием, качеством и организацией воспитательных мероприятий</c:v>
                </c:pt>
                <c:pt idx="13">
                  <c:v>профориентационной работой</c:v>
                </c:pt>
                <c:pt idx="14">
                  <c:v>организацией мероприятий для родителей</c:v>
                </c:pt>
                <c:pt idx="15">
                  <c:v>набором программ внеурочной деятельности</c:v>
                </c:pt>
                <c:pt idx="16">
                  <c:v>нравится ли ребенку посещать занятия внеурочной деятельности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89</c:v>
                </c:pt>
                <c:pt idx="1">
                  <c:v>56.5</c:v>
                </c:pt>
                <c:pt idx="2">
                  <c:v>53</c:v>
                </c:pt>
                <c:pt idx="3">
                  <c:v>38.5</c:v>
                </c:pt>
                <c:pt idx="4">
                  <c:v>70.5</c:v>
                </c:pt>
                <c:pt idx="5">
                  <c:v>58.5</c:v>
                </c:pt>
                <c:pt idx="6">
                  <c:v>48</c:v>
                </c:pt>
                <c:pt idx="7">
                  <c:v>44.5</c:v>
                </c:pt>
                <c:pt idx="8">
                  <c:v>78</c:v>
                </c:pt>
                <c:pt idx="9">
                  <c:v>87.5</c:v>
                </c:pt>
                <c:pt idx="10">
                  <c:v>88.5</c:v>
                </c:pt>
                <c:pt idx="11">
                  <c:v>86</c:v>
                </c:pt>
                <c:pt idx="17">
                  <c:v>69.5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55-451E-A3DB-8DC0E4A76FF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 w="5873">
              <a:solidFill>
                <a:sysClr val="windowText" lastClr="000000"/>
              </a:solidFill>
            </a:ln>
          </c:spPr>
          <c:invertIfNegative val="0"/>
          <c:dLbls>
            <c:dLbl>
              <c:idx val="3"/>
              <c:layout>
                <c:manualLayout>
                  <c:x val="3.8252713414154343E-4"/>
                  <c:y val="2.2258581313699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55-451E-A3DB-8DC0E4A76FFB}"/>
                </c:ext>
              </c:extLst>
            </c:dLbl>
            <c:dLbl>
              <c:idx val="4"/>
              <c:layout>
                <c:manualLayout>
                  <c:x val="5.8079915227118931E-3"/>
                  <c:y val="4.0372226198997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55-451E-A3DB-8DC0E4A76FFB}"/>
                </c:ext>
              </c:extLst>
            </c:dLbl>
            <c:dLbl>
              <c:idx val="5"/>
              <c:layout>
                <c:manualLayout>
                  <c:x val="2.5105572662843705E-3"/>
                  <c:y val="-5.53771687629955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55-451E-A3DB-8DC0E4A76FFB}"/>
                </c:ext>
              </c:extLst>
            </c:dLbl>
            <c:dLbl>
              <c:idx val="8"/>
              <c:layout>
                <c:manualLayout>
                  <c:x val="1.1042097998619637E-2"/>
                  <c:y val="-3.5460992907801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55-451E-A3DB-8DC0E4A76FFB}"/>
                </c:ext>
              </c:extLst>
            </c:dLbl>
            <c:dLbl>
              <c:idx val="10"/>
              <c:layout>
                <c:manualLayout>
                  <c:x val="7.1404365593540336E-3"/>
                  <c:y val="-4.62078603810887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B55-451E-A3DB-8DC0E4A76FFB}"/>
                </c:ext>
              </c:extLst>
            </c:dLbl>
            <c:dLbl>
              <c:idx val="11"/>
              <c:layout>
                <c:manualLayout>
                  <c:x val="-2.2823629391429336E-3"/>
                  <c:y val="-2.0202020202020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B55-451E-A3DB-8DC0E4A76FFB}"/>
                </c:ext>
              </c:extLst>
            </c:dLbl>
            <c:dLbl>
              <c:idx val="17"/>
              <c:layout>
                <c:manualLayout>
                  <c:x val="1.6563146997929403E-2"/>
                  <c:y val="-2.836879432624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B55-451E-A3DB-8DC0E4A76FFB}"/>
                </c:ext>
              </c:extLst>
            </c:dLbl>
            <c:spPr>
              <a:noFill/>
              <a:ln w="234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администрации</c:v>
                </c:pt>
                <c:pt idx="2">
                  <c:v>организацией школьного быта</c:v>
                </c:pt>
                <c:pt idx="3">
                  <c:v>питанием в школе</c:v>
                </c:pt>
                <c:pt idx="4">
                  <c:v>условиями безопасности</c:v>
                </c:pt>
                <c:pt idx="5">
                  <c:v>охраной здоровья</c:v>
                </c:pt>
                <c:pt idx="6">
                  <c:v> условиями для индивидуального развития</c:v>
                </c:pt>
                <c:pt idx="7">
                  <c:v>качеством дополнительных образовательных услуг</c:v>
                </c:pt>
                <c:pt idx="8">
                  <c:v>отношениями между учениками в классе</c:v>
                </c:pt>
                <c:pt idx="9">
                  <c:v>Вашими отношениями с педагогами и администрацией</c:v>
                </c:pt>
                <c:pt idx="10">
                  <c:v>отношениями Вашего ребенка с педагогами</c:v>
                </c:pt>
                <c:pt idx="11">
                  <c:v>отношением Вашего ребенка к школе в целом</c:v>
                </c:pt>
                <c:pt idx="12">
                  <c:v>содержанием, качеством и организацией воспитательных мероприятий</c:v>
                </c:pt>
                <c:pt idx="13">
                  <c:v>профориентационной работой</c:v>
                </c:pt>
                <c:pt idx="14">
                  <c:v>организацией мероприятий для родителей</c:v>
                </c:pt>
                <c:pt idx="15">
                  <c:v>набором программ внеурочной деятельности</c:v>
                </c:pt>
                <c:pt idx="16">
                  <c:v>нравится ли ребенку посещать занятия внеурочной деятельности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Лист1!$C$2:$C$19</c:f>
              <c:numCache>
                <c:formatCode>General</c:formatCode>
                <c:ptCount val="18"/>
                <c:pt idx="0">
                  <c:v>78</c:v>
                </c:pt>
                <c:pt idx="1">
                  <c:v>69</c:v>
                </c:pt>
                <c:pt idx="2">
                  <c:v>63</c:v>
                </c:pt>
                <c:pt idx="3">
                  <c:v>44</c:v>
                </c:pt>
                <c:pt idx="4">
                  <c:v>73</c:v>
                </c:pt>
                <c:pt idx="5">
                  <c:v>62</c:v>
                </c:pt>
                <c:pt idx="6">
                  <c:v>67</c:v>
                </c:pt>
                <c:pt idx="7">
                  <c:v>54</c:v>
                </c:pt>
                <c:pt idx="8">
                  <c:v>81</c:v>
                </c:pt>
                <c:pt idx="9">
                  <c:v>78</c:v>
                </c:pt>
                <c:pt idx="10">
                  <c:v>89</c:v>
                </c:pt>
                <c:pt idx="11">
                  <c:v>85</c:v>
                </c:pt>
                <c:pt idx="12">
                  <c:v>74</c:v>
                </c:pt>
                <c:pt idx="13">
                  <c:v>32</c:v>
                </c:pt>
                <c:pt idx="14">
                  <c:v>84.3</c:v>
                </c:pt>
                <c:pt idx="15">
                  <c:v>55</c:v>
                </c:pt>
                <c:pt idx="16">
                  <c:v>51</c:v>
                </c:pt>
                <c:pt idx="17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B55-451E-A3DB-8DC0E4A76FF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rgbClr val="DEC8EE"/>
            </a:solidFill>
            <a:ln>
              <a:solidFill>
                <a:sysClr val="windowText" lastClr="000000"/>
              </a:solidFill>
            </a:ln>
          </c:spPr>
          <c:invertIfNegative val="0"/>
          <c:dLbls>
            <c:dLbl>
              <c:idx val="1"/>
              <c:layout>
                <c:manualLayout>
                  <c:x val="9.9595393713040777E-3"/>
                  <c:y val="-1.033591731266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B55-451E-A3DB-8DC0E4A76FFB}"/>
                </c:ext>
              </c:extLst>
            </c:dLbl>
            <c:dLbl>
              <c:idx val="2"/>
              <c:layout>
                <c:manualLayout>
                  <c:x val="7.1196630068143547E-3"/>
                  <c:y val="-7.36044358091604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B55-451E-A3DB-8DC0E4A76FFB}"/>
                </c:ext>
              </c:extLst>
            </c:dLbl>
            <c:dLbl>
              <c:idx val="3"/>
              <c:layout>
                <c:manualLayout>
                  <c:x val="7.9946702198534312E-3"/>
                  <c:y val="-5.77200577200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69-4C43-93EB-55BCD3D15592}"/>
                </c:ext>
              </c:extLst>
            </c:dLbl>
            <c:dLbl>
              <c:idx val="4"/>
              <c:layout>
                <c:manualLayout>
                  <c:x val="2.4898848428260194E-3"/>
                  <c:y val="-1.0335917312661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B55-451E-A3DB-8DC0E4A76FFB}"/>
                </c:ext>
              </c:extLst>
            </c:dLbl>
            <c:dLbl>
              <c:idx val="5"/>
              <c:layout>
                <c:manualLayout>
                  <c:x val="1.0659560293137908E-2"/>
                  <c:y val="5.772005772005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69-4C43-93EB-55BCD3D15592}"/>
                </c:ext>
              </c:extLst>
            </c:dLbl>
            <c:dLbl>
              <c:idx val="8"/>
              <c:layout>
                <c:manualLayout>
                  <c:x val="-9.9595393713040777E-3"/>
                  <c:y val="-3.7898363479758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B55-451E-A3DB-8DC0E4A76FFB}"/>
                </c:ext>
              </c:extLst>
            </c:dLbl>
            <c:dLbl>
              <c:idx val="11"/>
              <c:layout>
                <c:manualLayout>
                  <c:x val="6.5071579576869033E-3"/>
                  <c:y val="-1.79068525525218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B55-451E-A3DB-8DC0E4A76FFB}"/>
                </c:ext>
              </c:extLst>
            </c:dLbl>
            <c:dLbl>
              <c:idx val="12"/>
              <c:layout>
                <c:manualLayout>
                  <c:x val="7.2071637281182627E-3"/>
                  <c:y val="2.4162888729817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1B55-451E-A3DB-8DC0E4A76FFB}"/>
                </c:ext>
              </c:extLst>
            </c:dLbl>
            <c:dLbl>
              <c:idx val="14"/>
              <c:layout>
                <c:manualLayout>
                  <c:x val="1.7429193899782137E-2"/>
                  <c:y val="-3.158160473307285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B55-451E-A3DB-8DC0E4A76FFB}"/>
                </c:ext>
              </c:extLst>
            </c:dLbl>
            <c:numFmt formatCode="0" sourceLinked="0"/>
            <c:spPr>
              <a:noFill/>
              <a:ln w="25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уровнем преподавания</c:v>
                </c:pt>
                <c:pt idx="1">
                  <c:v>профессионализмом администрации</c:v>
                </c:pt>
                <c:pt idx="2">
                  <c:v>организацией школьного быта</c:v>
                </c:pt>
                <c:pt idx="3">
                  <c:v>питанием в школе</c:v>
                </c:pt>
                <c:pt idx="4">
                  <c:v>условиями безопасности</c:v>
                </c:pt>
                <c:pt idx="5">
                  <c:v>охраной здоровья</c:v>
                </c:pt>
                <c:pt idx="6">
                  <c:v> условиями для индивидуального развития</c:v>
                </c:pt>
                <c:pt idx="7">
                  <c:v>качеством дополнительных образовательных услуг</c:v>
                </c:pt>
                <c:pt idx="8">
                  <c:v>отношениями между учениками в классе</c:v>
                </c:pt>
                <c:pt idx="9">
                  <c:v>Вашими отношениями с педагогами и администрацией</c:v>
                </c:pt>
                <c:pt idx="10">
                  <c:v>отношениями Вашего ребенка с педагогами</c:v>
                </c:pt>
                <c:pt idx="11">
                  <c:v>отношением Вашего ребенка к школе в целом</c:v>
                </c:pt>
                <c:pt idx="12">
                  <c:v>содержанием, качеством и организацией воспитательных мероприятий</c:v>
                </c:pt>
                <c:pt idx="13">
                  <c:v>профориентационной работой</c:v>
                </c:pt>
                <c:pt idx="14">
                  <c:v>организацией мероприятий для родителей</c:v>
                </c:pt>
                <c:pt idx="15">
                  <c:v>набором программ внеурочной деятельности</c:v>
                </c:pt>
                <c:pt idx="16">
                  <c:v>нравится ли ребенку посещать занятия внеурочной деятельности</c:v>
                </c:pt>
                <c:pt idx="17">
                  <c:v>Вы готовы порекомендовать нашу школу?</c:v>
                </c:pt>
              </c:strCache>
            </c:strRef>
          </c:cat>
          <c:val>
            <c:numRef>
              <c:f>Лист1!$D$2:$D$19</c:f>
              <c:numCache>
                <c:formatCode>General</c:formatCode>
                <c:ptCount val="18"/>
                <c:pt idx="0">
                  <c:v>84.9</c:v>
                </c:pt>
                <c:pt idx="1">
                  <c:v>69.7</c:v>
                </c:pt>
                <c:pt idx="2">
                  <c:v>63.8</c:v>
                </c:pt>
                <c:pt idx="3">
                  <c:v>49.2</c:v>
                </c:pt>
                <c:pt idx="4">
                  <c:v>63.8</c:v>
                </c:pt>
                <c:pt idx="5">
                  <c:v>60.3</c:v>
                </c:pt>
                <c:pt idx="6">
                  <c:v>74.2</c:v>
                </c:pt>
                <c:pt idx="7">
                  <c:v>48.4</c:v>
                </c:pt>
                <c:pt idx="8">
                  <c:v>79.7</c:v>
                </c:pt>
                <c:pt idx="9">
                  <c:v>84.7</c:v>
                </c:pt>
                <c:pt idx="10">
                  <c:v>75.5</c:v>
                </c:pt>
                <c:pt idx="11">
                  <c:v>86.2</c:v>
                </c:pt>
                <c:pt idx="12">
                  <c:v>67.5</c:v>
                </c:pt>
                <c:pt idx="13">
                  <c:v>53.9</c:v>
                </c:pt>
                <c:pt idx="14">
                  <c:v>74.5</c:v>
                </c:pt>
                <c:pt idx="15">
                  <c:v>62.6</c:v>
                </c:pt>
                <c:pt idx="16">
                  <c:v>56</c:v>
                </c:pt>
                <c:pt idx="17">
                  <c:v>71.7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1B55-451E-A3DB-8DC0E4A76F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33810431"/>
        <c:axId val="1"/>
        <c:axId val="0"/>
      </c:bar3DChart>
      <c:catAx>
        <c:axId val="5338104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587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"/>
        <c:crossesAt val="0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880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5873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832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33810431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ayout>
        <c:manualLayout>
          <c:xMode val="edge"/>
          <c:yMode val="edge"/>
          <c:x val="0.17269222093407544"/>
          <c:y val="0.93948718881271476"/>
          <c:w val="0.23089803647961726"/>
          <c:h val="3.5108654143405284E-2"/>
        </c:manualLayout>
      </c:layout>
      <c:overlay val="0"/>
      <c:spPr>
        <a:noFill/>
        <a:ln w="5873">
          <a:solidFill>
            <a:sysClr val="windowText" lastClr="000000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32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Хмелевцева Любовь Леонидовна</dc:creator>
  <cp:keywords/>
  <dc:description/>
  <cp:lastModifiedBy>Хмелевцева Любовь Леонидовна</cp:lastModifiedBy>
  <cp:revision>4</cp:revision>
  <dcterms:created xsi:type="dcterms:W3CDTF">2021-08-04T11:56:00Z</dcterms:created>
  <dcterms:modified xsi:type="dcterms:W3CDTF">2021-08-04T13:17:00Z</dcterms:modified>
</cp:coreProperties>
</file>